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BE" w:rsidRDefault="00697DFE" w:rsidP="00697DFE">
      <w:pPr>
        <w:spacing w:before="150" w:after="30"/>
        <w:textAlignment w:val="baseline"/>
        <w:outlineLvl w:val="0"/>
      </w:pPr>
      <w:r w:rsidRPr="00304F71">
        <w:rPr>
          <w:rFonts w:eastAsia="Times New Roman" w:cs="Times New Roman"/>
          <w:b/>
          <w:bCs/>
          <w:noProof/>
          <w:color w:val="EE3322"/>
          <w:kern w:val="36"/>
          <w:sz w:val="36"/>
          <w:szCs w:val="36"/>
          <w:lang w:val="vi-VN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4pt;margin-top:-38.95pt;width:517.1pt;height:40.6pt;z-index:251660288;mso-width-relative:margin;mso-height-relative:margin" strokecolor="white [3212]">
            <v:textbox>
              <w:txbxContent>
                <w:p w:rsidR="00697DFE" w:rsidRPr="00697DFE" w:rsidRDefault="00697DFE" w:rsidP="00697DFE">
                  <w:pPr>
                    <w:pStyle w:val="Heading2"/>
                    <w:spacing w:before="0" w:after="180" w:line="330" w:lineRule="atLeast"/>
                    <w:jc w:val="both"/>
                    <w:textAlignment w:val="baseline"/>
                    <w:rPr>
                      <w:rFonts w:ascii="NotoSans-Bold" w:hAnsi="NotoSans-Bold"/>
                      <w:color w:val="222222"/>
                      <w:spacing w:val="-3"/>
                      <w:sz w:val="28"/>
                      <w:szCs w:val="28"/>
                    </w:rPr>
                  </w:pPr>
                  <w:r w:rsidRPr="00697DFE">
                    <w:rPr>
                      <w:rFonts w:ascii="NotoSans-Bold" w:hAnsi="NotoSans-Bold"/>
                      <w:color w:val="222222"/>
                      <w:spacing w:val="-3"/>
                      <w:sz w:val="28"/>
                      <w:szCs w:val="28"/>
                    </w:rPr>
                    <w:t>TTO - Từ ngày 15-11-2020, lôi kéo người khác uống rượu bia bị phạt 500.000 - 1 triệu đồng, ép người khác uống rượu bia bị phạt 1-3 triệu đồng...</w:t>
                  </w:r>
                </w:p>
                <w:p w:rsidR="00304F71" w:rsidRDefault="00304F71" w:rsidP="00697DFE">
                  <w:pPr>
                    <w:jc w:val="both"/>
                  </w:pPr>
                </w:p>
              </w:txbxContent>
            </v:textbox>
          </v:shape>
        </w:pict>
      </w:r>
      <w:r w:rsidR="00304F71" w:rsidRPr="00304F71">
        <w:rPr>
          <w:noProof/>
        </w:rPr>
        <w:drawing>
          <wp:inline distT="0" distB="0" distL="0" distR="0">
            <wp:extent cx="6486525" cy="8982075"/>
            <wp:effectExtent l="19050" t="0" r="9525" b="0"/>
            <wp:docPr id="3" name="Picture 1" descr="Bị phạt thế nào nếu vi phạm luật phòng chống tác hại rượu bia từ ngày 15-11? - Ảnh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ị phạt thế nào nếu vi phạm luật phòng chống tác hại rượu bia từ ngày 15-11? - Ảnh 1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00" cy="898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4EBE" w:rsidSect="00697DFE">
      <w:pgSz w:w="11907" w:h="16840" w:code="9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304F71"/>
    <w:rsid w:val="000267DC"/>
    <w:rsid w:val="00304F71"/>
    <w:rsid w:val="00364EBE"/>
    <w:rsid w:val="00657894"/>
    <w:rsid w:val="00697DFE"/>
    <w:rsid w:val="00910A1D"/>
    <w:rsid w:val="00B83BE1"/>
    <w:rsid w:val="00F11DAE"/>
    <w:rsid w:val="00F211F8"/>
    <w:rsid w:val="00F45FF0"/>
    <w:rsid w:val="00F6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BE"/>
  </w:style>
  <w:style w:type="paragraph" w:styleId="Heading1">
    <w:name w:val="heading 1"/>
    <w:basedOn w:val="Normal"/>
    <w:link w:val="Heading1Char"/>
    <w:uiPriority w:val="9"/>
    <w:qFormat/>
    <w:rsid w:val="00304F7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F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F71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F71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2021-09-21T03:34:00Z</dcterms:created>
  <dcterms:modified xsi:type="dcterms:W3CDTF">2021-09-21T03:50:00Z</dcterms:modified>
</cp:coreProperties>
</file>